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20" w:firstLineChars="200"/>
        <w:rPr>
          <w:rFonts w:hint="eastAsia"/>
        </w:rPr>
      </w:pPr>
      <w:r>
        <w:rPr>
          <w:rFonts w:hint="eastAsia"/>
        </w:rPr>
        <w:t>2020年</w:t>
      </w:r>
      <w:r>
        <w:rPr>
          <w:rFonts w:hint="eastAsia"/>
          <w:lang w:eastAsia="zh-CN"/>
        </w:rPr>
        <w:t>人教版物理九</w:t>
      </w:r>
      <w:r>
        <w:rPr>
          <w:rFonts w:hint="eastAsia"/>
        </w:rPr>
        <w:t xml:space="preserve">年级上册 专项突破试卷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专项</w:t>
      </w:r>
      <w:r>
        <w:rPr>
          <w:rFonts w:hint="eastAsia"/>
          <w:lang w:eastAsia="zh-CN"/>
        </w:rPr>
        <w:t>四</w:t>
      </w:r>
      <w:r>
        <w:rPr>
          <w:rFonts w:hint="eastAsia"/>
        </w:rPr>
        <w:t>（作图与计算）</w:t>
      </w:r>
    </w:p>
    <w:p>
      <w:pPr>
        <w:rPr>
          <w:rFonts w:hint="eastAsia"/>
        </w:rPr>
      </w:pPr>
      <w:r>
        <w:rPr>
          <w:rFonts w:hint="eastAsia"/>
        </w:rPr>
        <w:t>一、作图题</w:t>
      </w:r>
    </w:p>
    <w:p>
      <w:pPr>
        <w:rPr>
          <w:rFonts w:hint="eastAsia"/>
        </w:rPr>
      </w:pPr>
      <w:r>
        <w:rPr>
          <w:rFonts w:hint="eastAsia"/>
        </w:rPr>
        <w:t>1．请在右边方框内画出如图所示电路的电路图．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3907790" cy="1124585"/>
            <wp:effectExtent l="0" t="0" r="16510" b="18415"/>
            <wp:docPr id="2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07790" cy="1124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2．用笔画线表示导线，按照图甲所示的电路图，将图乙中各元件连接起来．（导线不允</w:t>
      </w:r>
    </w:p>
    <w:p>
      <w:pPr>
        <w:rPr>
          <w:rFonts w:hint="eastAsia"/>
        </w:rPr>
      </w:pPr>
      <w:r>
        <w:rPr>
          <w:rFonts w:hint="eastAsia"/>
        </w:rPr>
        <w:t xml:space="preserve">许交叉）    </w:t>
      </w:r>
    </w:p>
    <w:p>
      <w:pPr>
        <w:rPr>
          <w:rFonts w:hint="eastAsia"/>
        </w:rPr>
      </w:pPr>
      <w:r>
        <w:drawing>
          <wp:inline distT="0" distB="0" distL="114300" distR="114300">
            <wp:extent cx="2907665" cy="1347470"/>
            <wp:effectExtent l="0" t="0" r="6985" b="5080"/>
            <wp:docPr id="5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8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907665" cy="134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3．某学校前后门各装有一个开关，值班室有红、绿灯各一盏，电铃一个，共用一个电</w:t>
      </w:r>
    </w:p>
    <w:p>
      <w:pPr>
        <w:rPr>
          <w:rFonts w:hint="eastAsia"/>
        </w:rPr>
      </w:pPr>
      <w:r>
        <w:rPr>
          <w:rFonts w:hint="eastAsia"/>
        </w:rPr>
        <w:t>源．要求有人按前门开关时，红灯亮、电铃响；有人按后门开关时，绿灯亮、电铃响．请你</w:t>
      </w:r>
    </w:p>
    <w:p>
      <w:pPr>
        <w:rPr>
          <w:rFonts w:hint="eastAsia"/>
        </w:rPr>
      </w:pPr>
      <w:r>
        <w:rPr>
          <w:rFonts w:hint="eastAsia"/>
        </w:rPr>
        <w:t>设计一个符合要求的电路图．</w:t>
      </w:r>
    </w:p>
    <w:p>
      <w:pPr>
        <w:rPr>
          <w:rFonts w:hint="eastAsia"/>
        </w:rPr>
      </w:pPr>
      <w:r>
        <w:rPr>
          <w:rFonts w:hint="eastAsia"/>
        </w:rPr>
        <w:t>4．在图示的电路中，有两根导线尚未连接，请用笔画线代替导线补上，补上后要求：</w:t>
      </w:r>
    </w:p>
    <w:p>
      <w:pPr>
        <w:rPr>
          <w:rFonts w:hint="eastAsia"/>
        </w:rPr>
      </w:pPr>
      <w:r>
        <w:drawing>
          <wp:inline distT="0" distB="0" distL="114300" distR="114300">
            <wp:extent cx="1825625" cy="984250"/>
            <wp:effectExtent l="0" t="0" r="3175" b="6350"/>
            <wp:docPr id="6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8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25625" cy="98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①电压表测小灯两端电压：</w:t>
      </w:r>
    </w:p>
    <w:p>
      <w:pPr>
        <w:rPr>
          <w:rFonts w:hint="eastAsia"/>
        </w:rPr>
      </w:pPr>
      <w:r>
        <w:rPr>
          <w:rFonts w:hint="eastAsia"/>
        </w:rPr>
        <w:t>②闭合电键S，向左端移动滑动变阻器的滑片P，小灯变亮．</w:t>
      </w:r>
    </w:p>
    <w:p>
      <w:pPr>
        <w:rPr>
          <w:rFonts w:hint="eastAsia"/>
        </w:rPr>
      </w:pPr>
      <w:r>
        <w:rPr>
          <w:rFonts w:hint="eastAsia"/>
        </w:rPr>
        <w:t>5．小明和父母三人想采用投票的方式决定假期是否外出旅游，如果父母中至少一人同</w:t>
      </w:r>
    </w:p>
    <w:p>
      <w:pPr>
        <w:rPr>
          <w:rFonts w:hint="eastAsia"/>
        </w:rPr>
      </w:pPr>
      <w:r>
        <w:rPr>
          <w:rFonts w:hint="eastAsia"/>
        </w:rPr>
        <w:t>意，同时小明也要去的话，他们就决定去旅游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为此，小明用三只开关、两节干电池和一</w:t>
      </w:r>
    </w:p>
    <w:p>
      <w:pPr>
        <w:rPr>
          <w:rFonts w:hint="eastAsia"/>
        </w:rPr>
      </w:pPr>
      <w:r>
        <w:rPr>
          <w:rFonts w:hint="eastAsia"/>
        </w:rPr>
        <w:t>个小灯泡制作了一个投票机，三人各自控制一只开关（闭合表示同意，断开表示不同意），</w:t>
      </w:r>
    </w:p>
    <w:p>
      <w:pPr>
        <w:rPr>
          <w:rFonts w:hint="eastAsia"/>
        </w:rPr>
      </w:pPr>
      <w:r>
        <w:rPr>
          <w:rFonts w:hint="eastAsia"/>
        </w:rPr>
        <w:t>表决后只要灯亮就决定去旅游．请按上述要求在虚线框中设计投票机的电路（请在开关旁</w:t>
      </w:r>
    </w:p>
    <w:p>
      <w:pPr>
        <w:rPr>
          <w:rFonts w:hint="eastAsia"/>
        </w:rPr>
      </w:pPr>
      <w:r>
        <w:rPr>
          <w:rFonts w:hint="eastAsia"/>
        </w:rPr>
        <w:t>注明控制开关的人）．</w:t>
      </w:r>
    </w:p>
    <w:p>
      <w:pPr>
        <w:rPr>
          <w:rFonts w:hint="eastAsia"/>
        </w:rPr>
      </w:pPr>
      <w:r>
        <w:drawing>
          <wp:inline distT="0" distB="0" distL="114300" distR="114300">
            <wp:extent cx="2270760" cy="1237615"/>
            <wp:effectExtent l="0" t="0" r="15240" b="635"/>
            <wp:docPr id="7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8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70760" cy="1237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二、计算题</w:t>
      </w:r>
    </w:p>
    <w:p>
      <w:pPr>
        <w:rPr>
          <w:rFonts w:hint="eastAsia"/>
        </w:rPr>
      </w:pPr>
      <w:r>
        <w:rPr>
          <w:rFonts w:hint="eastAsia"/>
        </w:rPr>
        <w:t>6．质量为200g的铜锅内，盛放着1L、10</w:t>
      </w:r>
      <w:r>
        <w:rPr>
          <w:rFonts w:hint="eastAsia"/>
          <w:lang w:val="en-US" w:eastAsia="zh-CN"/>
        </w:rPr>
        <w:t>℃</w:t>
      </w:r>
      <w:r>
        <w:rPr>
          <w:rFonts w:hint="eastAsia"/>
        </w:rPr>
        <w:t>的水，要把水烧开（在1标准大气压下），问需要多少热量？[</w:t>
      </w:r>
      <w:r>
        <w:rPr>
          <w:rFonts w:hint="eastAsia"/>
          <w:position w:val="-16"/>
        </w:rPr>
        <w:object>
          <v:shape id="_x0000_i1025" o:spt="75" type="#_x0000_t75" style="height:23pt;width:129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8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6"/>
        </w:rPr>
        <w:object>
          <v:shape id="_x0000_i1026" o:spt="75" type="#_x0000_t75" style="height:23pt;width:138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0">
            <o:LockedField>false</o:LockedField>
          </o:OLEObject>
        </w:object>
      </w:r>
      <w:r>
        <w:rPr>
          <w:rFonts w:hint="eastAsia"/>
        </w:rPr>
        <w:t>]</w:t>
      </w:r>
    </w:p>
    <w:p>
      <w:pPr>
        <w:rPr>
          <w:rFonts w:hint="eastAsia"/>
        </w:rPr>
      </w:pPr>
      <w:r>
        <w:rPr>
          <w:rFonts w:hint="eastAsia"/>
        </w:rPr>
        <w:t>7．如图所示，</w:t>
      </w:r>
      <w:r>
        <w:rPr>
          <w:rFonts w:hint="eastAsia"/>
          <w:position w:val="-14"/>
        </w:rPr>
        <w:object>
          <v:shape id="_x0000_i1027" o:spt="75" type="#_x0000_t75" style="height:19pt;width:18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2">
            <o:LockedField>false</o:LockedField>
          </o:OLEObject>
        </w:object>
      </w:r>
      <w:r>
        <w:rPr>
          <w:rFonts w:hint="eastAsia"/>
        </w:rPr>
        <w:t>= 30</w:t>
      </w:r>
      <w:r>
        <w:rPr>
          <w:rFonts w:hint="eastAsia" w:ascii="宋体" w:hAnsi="宋体" w:eastAsia="宋体" w:cs="宋体"/>
        </w:rPr>
        <w:t>Ω</w:t>
      </w:r>
      <w:r>
        <w:rPr>
          <w:rFonts w:hint="eastAsia"/>
        </w:rPr>
        <w:t>，</w:t>
      </w:r>
      <w:r>
        <w:rPr>
          <w:rFonts w:hint="eastAsia"/>
          <w:position w:val="-14"/>
        </w:rPr>
        <w:object>
          <v:shape id="_x0000_i1028" o:spt="75" type="#_x0000_t75" style="height:19pt;width:19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4">
            <o:LockedField>false</o:LockedField>
          </o:OLEObject>
        </w:object>
      </w:r>
      <w:r>
        <w:rPr>
          <w:rFonts w:hint="eastAsia"/>
        </w:rPr>
        <w:t>=10</w:t>
      </w:r>
      <w:r>
        <w:rPr>
          <w:rFonts w:hint="eastAsia" w:ascii="宋体" w:hAnsi="宋体" w:eastAsia="宋体" w:cs="宋体"/>
        </w:rPr>
        <w:t>Ω</w:t>
      </w:r>
      <w:r>
        <w:rPr>
          <w:rFonts w:hint="eastAsia"/>
        </w:rPr>
        <w:t>，闭合开关后，电流表的示数为0.2A.求：</w:t>
      </w:r>
    </w:p>
    <w:p>
      <w:pPr>
        <w:rPr>
          <w:rFonts w:hint="eastAsia"/>
        </w:rPr>
      </w:pPr>
      <w:r>
        <w:drawing>
          <wp:inline distT="0" distB="0" distL="114300" distR="114300">
            <wp:extent cx="948055" cy="792480"/>
            <wp:effectExtent l="0" t="0" r="4445" b="7620"/>
            <wp:docPr id="8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48055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(1)电源电压；</w:t>
      </w:r>
    </w:p>
    <w:p>
      <w:pPr>
        <w:rPr>
          <w:rFonts w:hint="eastAsia"/>
        </w:rPr>
      </w:pPr>
      <w:r>
        <w:rPr>
          <w:rFonts w:hint="eastAsia"/>
        </w:rPr>
        <w:t>(2)电路总电流．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8．如图所示的电路中，电压表</w:t>
      </w:r>
      <w:r>
        <w:rPr>
          <w:rFonts w:hint="eastAsia"/>
          <w:position w:val="-14"/>
        </w:rPr>
        <w:object>
          <v:shape id="_x0000_i1029" o:spt="75" type="#_x0000_t75" style="height:20pt;width:18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7">
            <o:LockedField>false</o:LockedField>
          </o:OLEObject>
        </w:object>
      </w:r>
      <w:r>
        <w:rPr>
          <w:rFonts w:hint="eastAsia"/>
        </w:rPr>
        <w:t>的读数为8V，闭合开关后</w:t>
      </w:r>
      <w:r>
        <w:rPr>
          <w:rFonts w:hint="eastAsia"/>
          <w:position w:val="-14"/>
        </w:rPr>
        <w:object>
          <v:shape id="_x0000_i1030" o:spt="75" type="#_x0000_t75" style="height:20pt;width:19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9">
            <o:LockedField>false</o:LockedField>
          </o:OLEObject>
        </w:object>
      </w:r>
      <w:r>
        <w:rPr>
          <w:rFonts w:hint="eastAsia"/>
        </w:rPr>
        <w:t>的读数为5V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若电阻</w:t>
      </w:r>
      <w:r>
        <w:rPr>
          <w:rFonts w:hint="eastAsia"/>
          <w:position w:val="-14"/>
        </w:rPr>
        <w:object>
          <v:shape id="_x0000_i1031" o:spt="75" type="#_x0000_t75" style="height:19pt;width:18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1">
            <o:LockedField>false</o:LockedField>
          </o:OLEObject>
        </w:object>
      </w:r>
      <w:r>
        <w:rPr>
          <w:rFonts w:hint="eastAsia"/>
        </w:rPr>
        <w:t>的阻值为12</w:t>
      </w:r>
      <w:r>
        <w:rPr>
          <w:rFonts w:hint="eastAsia" w:ascii="宋体" w:hAnsi="宋体" w:eastAsia="宋体" w:cs="宋体"/>
        </w:rPr>
        <w:t>Ω</w:t>
      </w:r>
      <w:r>
        <w:rPr>
          <w:rFonts w:hint="eastAsia"/>
        </w:rPr>
        <w:t>，求：</w:t>
      </w:r>
    </w:p>
    <w:p>
      <w:pPr>
        <w:rPr>
          <w:rFonts w:hint="eastAsia"/>
        </w:rPr>
      </w:pPr>
      <w:r>
        <w:drawing>
          <wp:inline distT="0" distB="0" distL="114300" distR="114300">
            <wp:extent cx="929640" cy="944880"/>
            <wp:effectExtent l="0" t="0" r="3810" b="7620"/>
            <wp:docPr id="9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position w:val="-14"/>
        </w:rPr>
        <w:object>
          <v:shape id="_x0000_i1032" o:spt="75" type="#_x0000_t75" style="height:19pt;width:19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3">
            <o:LockedField>false</o:LockedField>
          </o:OLEObject>
        </w:object>
      </w:r>
      <w:r>
        <w:rPr>
          <w:rFonts w:hint="eastAsia"/>
        </w:rPr>
        <w:t>的阻值是多少？</w:t>
      </w:r>
    </w:p>
    <w:p>
      <w:pPr>
        <w:rPr>
          <w:rFonts w:hint="eastAsia"/>
        </w:rPr>
      </w:pPr>
      <w:r>
        <w:rPr>
          <w:rFonts w:hint="eastAsia"/>
        </w:rPr>
        <w:t>(2)该电路的总电阻是多少？</w:t>
      </w:r>
    </w:p>
    <w:p>
      <w:pPr>
        <w:rPr>
          <w:rFonts w:hint="eastAsia"/>
        </w:rPr>
      </w:pPr>
      <w:r>
        <w:rPr>
          <w:rFonts w:hint="eastAsia"/>
        </w:rPr>
        <w:t>9．如图所示的电路中，电阳</w:t>
      </w:r>
      <w:r>
        <w:rPr>
          <w:rFonts w:hint="eastAsia"/>
          <w:position w:val="-14"/>
        </w:rPr>
        <w:object>
          <v:shape id="_x0000_i1033" o:spt="75" type="#_x0000_t75" style="height:19pt;width:18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4">
            <o:LockedField>false</o:LockedField>
          </o:OLEObject>
        </w:object>
      </w:r>
      <w:r>
        <w:rPr>
          <w:rFonts w:hint="eastAsia"/>
        </w:rPr>
        <w:t>的阻值为</w:t>
      </w:r>
      <w:r>
        <w:rPr>
          <w:rFonts w:hint="eastAsia"/>
          <w:lang w:val="en-US" w:eastAsia="zh-CN"/>
        </w:rPr>
        <w:t>10</w:t>
      </w:r>
      <w:r>
        <w:rPr>
          <w:rFonts w:hint="eastAsia" w:ascii="宋体" w:hAnsi="宋体" w:eastAsia="宋体" w:cs="宋体"/>
          <w:lang w:val="en-US" w:eastAsia="zh-CN"/>
        </w:rPr>
        <w:t>Ω</w:t>
      </w:r>
      <w:r>
        <w:rPr>
          <w:rFonts w:hint="eastAsia"/>
        </w:rPr>
        <w:t>，闭合开关S，电流表</w:t>
      </w:r>
      <w:r>
        <w:rPr>
          <w:rFonts w:hint="eastAsia"/>
          <w:position w:val="-14"/>
        </w:rPr>
        <w:object>
          <v:shape id="_x0000_i1034" o:spt="75" type="#_x0000_t75" style="height:19pt;width:18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  <w:r>
        <w:rPr>
          <w:rFonts w:hint="eastAsia"/>
        </w:rPr>
        <w:t>的示数为0.3A，电流表A的示数为0.5A.求：</w:t>
      </w:r>
    </w:p>
    <w:p>
      <w:pPr>
        <w:ind w:firstLine="420"/>
        <w:rPr>
          <w:rFonts w:hint="eastAsia"/>
        </w:rPr>
      </w:pPr>
      <w:r>
        <w:drawing>
          <wp:inline distT="0" distB="0" distL="114300" distR="114300">
            <wp:extent cx="993775" cy="792480"/>
            <wp:effectExtent l="0" t="0" r="15875" b="7620"/>
            <wp:docPr id="11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3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93775" cy="792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(1)通过电阻</w:t>
      </w:r>
      <w:r>
        <w:rPr>
          <w:rFonts w:hint="eastAsia"/>
          <w:position w:val="-14"/>
        </w:rPr>
        <w:object>
          <v:shape id="_x0000_i1035" o:spt="75" type="#_x0000_t75" style="height:19pt;width:19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8">
            <o:LockedField>false</o:LockedField>
          </o:OLEObject>
        </w:object>
      </w:r>
      <w:r>
        <w:rPr>
          <w:rFonts w:hint="eastAsia"/>
        </w:rPr>
        <w:t>的电流；</w:t>
      </w:r>
    </w:p>
    <w:p>
      <w:pPr>
        <w:rPr>
          <w:rFonts w:hint="eastAsia"/>
        </w:rPr>
      </w:pPr>
      <w:r>
        <w:rPr>
          <w:rFonts w:hint="eastAsia"/>
        </w:rPr>
        <w:t>(2)电源电压；</w:t>
      </w:r>
    </w:p>
    <w:p>
      <w:pPr>
        <w:rPr>
          <w:rFonts w:hint="eastAsia"/>
        </w:rPr>
      </w:pPr>
      <w:r>
        <w:rPr>
          <w:rFonts w:hint="eastAsia"/>
        </w:rPr>
        <w:t>(3)电阻</w:t>
      </w:r>
      <w:r>
        <w:rPr>
          <w:rFonts w:hint="eastAsia"/>
          <w:position w:val="-14"/>
        </w:rPr>
        <w:object>
          <v:shape id="_x0000_i1036" o:spt="75" type="#_x0000_t75" style="height:19pt;width:19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eastAsia"/>
        </w:rPr>
        <w:t>的阻值．</w:t>
      </w:r>
    </w:p>
    <w:p>
      <w:pPr>
        <w:rPr>
          <w:rFonts w:hint="eastAsia"/>
        </w:rPr>
      </w:pPr>
      <w:r>
        <w:rPr>
          <w:rFonts w:hint="eastAsia"/>
        </w:rPr>
        <w:t>10.太阳是个巨大的能源，其总辐射功率为</w:t>
      </w:r>
      <w:r>
        <w:rPr>
          <w:rFonts w:hint="eastAsia"/>
          <w:position w:val="-14"/>
        </w:rPr>
        <w:object>
          <v:shape id="_x0000_i1037" o:spt="75" type="#_x0000_t75" style="height:22pt;width:57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/>
        </w:rPr>
        <w:t>kW，即每秒钟向周</w:t>
      </w:r>
    </w:p>
    <w:p>
      <w:pPr>
        <w:rPr>
          <w:rFonts w:hint="eastAsia"/>
        </w:rPr>
      </w:pPr>
      <w:r>
        <w:rPr>
          <w:rFonts w:hint="eastAsia"/>
        </w:rPr>
        <w:t>围空间辐射的热量相当于</w:t>
      </w:r>
      <w:r>
        <w:rPr>
          <w:rFonts w:hint="eastAsia"/>
          <w:position w:val="-14"/>
        </w:rPr>
        <w:object>
          <v:shape id="_x0000_i1038" o:spt="75" type="#_x0000_t75" style="height:22pt;width:55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/>
        </w:rPr>
        <w:t>kg标准煤完全燃烧时放出的能量．这些能量为多</w:t>
      </w:r>
    </w:p>
    <w:p>
      <w:pPr>
        <w:rPr>
          <w:rFonts w:hint="eastAsia"/>
        </w:rPr>
      </w:pPr>
      <w:r>
        <w:rPr>
          <w:rFonts w:hint="eastAsia"/>
        </w:rPr>
        <w:t>少焦？这些能量能使多少吨水的温度从15℃升高到55℃？[煤的热值为</w:t>
      </w:r>
      <w:r>
        <w:rPr>
          <w:rFonts w:hint="eastAsia"/>
          <w:position w:val="-14"/>
        </w:rPr>
        <w:object>
          <v:shape id="_x0000_i1039" o:spt="75" type="#_x0000_t75" style="height:22pt;width:54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/>
        </w:rPr>
        <w:t>J/kg，</w:t>
      </w:r>
    </w:p>
    <w:p>
      <w:pPr>
        <w:rPr>
          <w:rFonts w:hint="eastAsia"/>
        </w:rPr>
      </w:pPr>
      <w:r>
        <w:rPr>
          <w:rFonts w:hint="eastAsia"/>
          <w:position w:val="-16"/>
        </w:rPr>
        <w:object>
          <v:shape id="_x0000_i1040" o:spt="75" type="#_x0000_t75" style="height:23pt;width:129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/>
        </w:rPr>
        <w:t>]</w:t>
      </w:r>
    </w:p>
    <w:p>
      <w:pPr>
        <w:rPr>
          <w:rFonts w:hint="eastAsia"/>
        </w:rPr>
      </w:pPr>
      <w:r>
        <w:rPr>
          <w:rFonts w:hint="eastAsia"/>
        </w:rPr>
        <w:t xml:space="preserve"> 11.小明家原来是用液化石油气烧水(每天至少用65℃的热水</w:t>
      </w:r>
      <w:r>
        <w:rPr>
          <w:rFonts w:hint="eastAsia"/>
          <w:lang w:val="en-US" w:eastAsia="zh-CN"/>
        </w:rPr>
        <w:t>100</w:t>
      </w:r>
      <w:r>
        <w:rPr>
          <w:rFonts w:hint="eastAsia"/>
        </w:rPr>
        <w:t>kg)，参加“探究性学习”活动后，在老师的指导和同学们的帮勘下，制作了一台简易的太阳能热水器．这台热水器6月份平均每天可将</w:t>
      </w:r>
      <w:r>
        <w:rPr>
          <w:rFonts w:hint="eastAsia"/>
          <w:lang w:val="en-US" w:eastAsia="zh-CN"/>
        </w:rPr>
        <w:t>100</w:t>
      </w:r>
      <w:r>
        <w:rPr>
          <w:rFonts w:hint="eastAsia"/>
        </w:rPr>
        <w:t>kg水从15℃加热到65℃．</w:t>
      </w:r>
    </w:p>
    <w:p>
      <w:pPr>
        <w:rPr>
          <w:rFonts w:hint="eastAsia"/>
        </w:rPr>
      </w:pPr>
      <w:r>
        <w:rPr>
          <w:rFonts w:hint="eastAsia"/>
        </w:rPr>
        <w:t>(1)若液化石油气的热值为</w:t>
      </w:r>
      <w:r>
        <w:rPr>
          <w:rFonts w:hint="eastAsia"/>
          <w:position w:val="-14"/>
        </w:rPr>
        <w:object>
          <v:shape id="_x0000_i1041" o:spt="75" type="#_x0000_t75" style="height:22pt;width:54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  <w:r>
        <w:rPr>
          <w:rFonts w:hint="eastAsia"/>
        </w:rPr>
        <w:t>J/kg，改用太阳能热水器后，6月份平均每天可节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约液化石油气多少千克？[液化石油气燃烧放热的70%被水吸收，</w:t>
      </w:r>
      <w:r>
        <w:rPr>
          <w:rFonts w:hint="eastAsia"/>
          <w:position w:val="-16"/>
        </w:rPr>
        <w:object>
          <v:shape id="_x0000_i1042" o:spt="75" type="#_x0000_t75" style="height:20.5pt;width:115.05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9">
            <o:LockedField>false</o:LockedField>
          </o:OLEObject>
        </w:object>
      </w:r>
      <w:r>
        <w:rPr>
          <w:rFonts w:hint="eastAsia"/>
          <w:lang w:val="en-US" w:eastAsia="zh-CN"/>
        </w:rPr>
        <w:t>]</w:t>
      </w:r>
    </w:p>
    <w:p>
      <w:pPr>
        <w:rPr>
          <w:rFonts w:hint="eastAsia"/>
        </w:rPr>
      </w:pPr>
      <w:r>
        <w:rPr>
          <w:rFonts w:hint="eastAsia"/>
        </w:rPr>
        <w:t>(2)使用太阳能热水器比使用燃料烧水，除了节约能源外，还有哪些优点？  （至少写出两点）</w:t>
      </w:r>
    </w:p>
    <w:p>
      <w:pPr>
        <w:rPr>
          <w:rFonts w:hint="eastAsia"/>
        </w:rPr>
      </w:pPr>
      <w:r>
        <w:rPr>
          <w:rFonts w:hint="eastAsia"/>
        </w:rPr>
        <w:t>12.一个成年人参加一次长跑，身体消耗的能量约为</w:t>
      </w:r>
      <w:r>
        <w:rPr>
          <w:rFonts w:hint="eastAsia"/>
          <w:position w:val="-14"/>
        </w:rPr>
        <w:object>
          <v:shape id="_x0000_i1043" o:spt="75" type="#_x0000_t75" style="height:22pt;width:54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0">
            <o:LockedField>false</o:LockedField>
          </o:OLEObject>
        </w:object>
      </w:r>
      <w:r>
        <w:rPr>
          <w:rFonts w:hint="eastAsia"/>
        </w:rPr>
        <w:t>J，这些能量相当于完全燃烧0.7kg的干木材才能得到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将这些干木材放在煤炉中用来烧水，可以使8kg的水温度升高50℃，已知水的比热容为</w:t>
      </w:r>
      <w:r>
        <w:rPr>
          <w:rFonts w:hint="eastAsia"/>
          <w:position w:val="-14"/>
        </w:rPr>
        <w:object>
          <v:shape id="_x0000_i1044" o:spt="75" type="#_x0000_t75" style="height:22pt;width:102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2">
            <o:LockedField>false</o:LockedField>
          </o:OLEObject>
        </w:object>
      </w:r>
      <w:r>
        <w:rPr>
          <w:rFonts w:hint="eastAsia"/>
        </w:rPr>
        <w:t xml:space="preserve">．求：  </w:t>
      </w:r>
    </w:p>
    <w:p>
      <w:pPr>
        <w:rPr>
          <w:rFonts w:hint="eastAsia"/>
        </w:rPr>
      </w:pPr>
      <w:r>
        <w:rPr>
          <w:rFonts w:hint="eastAsia"/>
        </w:rPr>
        <w:t>(1)干木材的热值．</w:t>
      </w:r>
    </w:p>
    <w:p>
      <w:pPr>
        <w:rPr>
          <w:rFonts w:hint="eastAsia"/>
        </w:rPr>
      </w:pPr>
      <w:r>
        <w:rPr>
          <w:rFonts w:hint="eastAsia"/>
        </w:rPr>
        <w:t>(2) 8kg的水温度升高50℃所吸收的热量．</w:t>
      </w:r>
    </w:p>
    <w:p>
      <w:pPr>
        <w:rPr>
          <w:rFonts w:hint="eastAsia"/>
        </w:rPr>
      </w:pPr>
      <w:r>
        <w:rPr>
          <w:rFonts w:hint="eastAsia"/>
        </w:rPr>
        <w:t>(3)此煤炉烧水时的效率，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  <w:lang w:eastAsia="zh-CN"/>
        </w:rPr>
      </w:pPr>
      <w:r>
        <w:rPr>
          <w:rFonts w:hint="eastAsia"/>
        </w:rPr>
        <w:t xml:space="preserve">   </w:t>
      </w:r>
      <w:r>
        <w:rPr>
          <w:rFonts w:hint="eastAsia"/>
          <w:lang w:eastAsia="zh-CN"/>
        </w:rPr>
        <w:t>答案</w:t>
      </w:r>
    </w:p>
    <w:p>
      <w:pPr>
        <w:ind w:firstLine="420"/>
        <w:rPr>
          <w:rFonts w:hint="eastAsia"/>
        </w:rPr>
      </w:pPr>
      <w:r>
        <w:rPr>
          <w:rFonts w:hint="eastAsia"/>
        </w:rPr>
        <w:t>1．如图所示：</w:t>
      </w:r>
      <w:r>
        <w:drawing>
          <wp:inline distT="0" distB="0" distL="114300" distR="114300">
            <wp:extent cx="877570" cy="633730"/>
            <wp:effectExtent l="0" t="0" r="17780" b="13970"/>
            <wp:docPr id="12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4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877570" cy="63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2．如图所示：</w:t>
      </w:r>
      <w:r>
        <w:drawing>
          <wp:inline distT="0" distB="0" distL="114300" distR="114300">
            <wp:extent cx="2008505" cy="1109345"/>
            <wp:effectExtent l="0" t="0" r="10795" b="14605"/>
            <wp:docPr id="13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95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008505" cy="1109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3．如图所示：</w:t>
      </w:r>
      <w:r>
        <w:drawing>
          <wp:inline distT="0" distB="0" distL="114300" distR="114300">
            <wp:extent cx="1216025" cy="579120"/>
            <wp:effectExtent l="0" t="0" r="3175" b="11430"/>
            <wp:docPr id="14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96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216025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4．如图所示：</w:t>
      </w:r>
      <w:r>
        <w:drawing>
          <wp:inline distT="0" distB="0" distL="114300" distR="114300">
            <wp:extent cx="1831975" cy="1021080"/>
            <wp:effectExtent l="0" t="0" r="15875" b="7620"/>
            <wp:docPr id="15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97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831975" cy="102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5．如图所示：</w:t>
      </w:r>
      <w:r>
        <w:drawing>
          <wp:inline distT="0" distB="0" distL="114300" distR="114300">
            <wp:extent cx="871855" cy="688975"/>
            <wp:effectExtent l="0" t="0" r="4445" b="15875"/>
            <wp:docPr id="16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98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871855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6．由</w:t>
      </w:r>
      <w:r>
        <w:rPr>
          <w:rFonts w:hint="eastAsia"/>
          <w:position w:val="-24"/>
        </w:rPr>
        <w:object>
          <v:shape id="_x0000_i1045" o:spt="75" type="#_x0000_t75" style="height:31pt;width:38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9">
            <o:LockedField>false</o:LockedField>
          </o:OLEObject>
        </w:object>
      </w:r>
      <w:r>
        <w:rPr>
          <w:rFonts w:hint="eastAsia"/>
        </w:rPr>
        <w:t>得：</w:t>
      </w:r>
    </w:p>
    <w:p>
      <w:pPr>
        <w:ind w:left="210" w:hanging="210" w:hangingChars="100"/>
        <w:rPr>
          <w:rFonts w:hint="eastAsia" w:eastAsiaTheme="minorEastAsia"/>
          <w:lang w:eastAsia="zh-CN"/>
        </w:rPr>
      </w:pPr>
      <w:r>
        <w:rPr>
          <w:rFonts w:hint="eastAsia"/>
          <w:position w:val="-20"/>
        </w:rPr>
        <w:object>
          <v:shape id="_x0000_i1046" o:spt="75" type="#_x0000_t75" style="height:20.05pt;width:197.35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1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</w:t>
      </w:r>
      <w:r>
        <w:rPr>
          <w:rFonts w:hint="eastAsia"/>
          <w:position w:val="-20"/>
        </w:rPr>
        <w:object>
          <v:shape id="_x0000_i1047" o:spt="75" type="#_x0000_t75" style="height:21.05pt;width:207.5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position w:val="-20"/>
        </w:rPr>
        <w:object>
          <v:shape id="_x0000_i1048" o:spt="75" type="#_x0000_t75" style="height:18.7pt;width:86.4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4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14"/>
        </w:rPr>
        <w:object>
          <v:shape id="_x0000_i1049" o:spt="75" type="#_x0000_t75" style="height:18.2pt;width:84.3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6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kg×(</w:t>
      </w:r>
      <w:r>
        <w:rPr>
          <w:rFonts w:hint="eastAsia"/>
          <w:lang w:val="en-US" w:eastAsia="zh-CN"/>
        </w:rPr>
        <w:t>100</w:t>
      </w:r>
      <w:r>
        <w:rPr>
          <w:rFonts w:hint="eastAsia"/>
        </w:rPr>
        <w:t>℃ - 10℃) =</w:t>
      </w:r>
      <w:r>
        <w:rPr>
          <w:rFonts w:hint="eastAsia"/>
          <w:position w:val="-14"/>
        </w:rPr>
        <w:object>
          <v:shape id="_x0000_i1050" o:spt="75" type="#_x0000_t75" style="height:17.2pt;width:51.55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0"/>
        </w:rPr>
        <w:object>
          <v:shape id="_x0000_i1051" o:spt="75" type="#_x0000_t75" style="height:20.55pt;width:94.95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9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14"/>
        </w:rPr>
        <w:object>
          <v:shape id="_x0000_i1052" o:spt="75" type="#_x0000_t75" style="height:18.2pt;width:91.75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1">
            <o:LockedField>false</o:LockedField>
          </o:OLEObject>
        </w:object>
      </w:r>
      <w:r>
        <w:rPr>
          <w:rFonts w:hint="eastAsia"/>
        </w:rPr>
        <w:t xml:space="preserve">×0.2kg×(100℃- 10℃)= </w:t>
      </w:r>
      <w:r>
        <w:rPr>
          <w:rFonts w:hint="eastAsia"/>
          <w:position w:val="-14"/>
        </w:rPr>
        <w:object>
          <v:shape id="_x0000_i1053" o:spt="75" type="#_x0000_t75" style="height:18.5pt;width:56.3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3">
            <o:LockedField>false</o:LockedField>
          </o:OLEObject>
        </w:object>
      </w:r>
    </w:p>
    <w:p>
      <w:pPr>
        <w:rPr>
          <w:rFonts w:hint="eastAsia"/>
          <w:position w:val="-14"/>
        </w:rPr>
      </w:pPr>
      <w:r>
        <w:rPr>
          <w:rFonts w:hint="eastAsia"/>
        </w:rPr>
        <w:t xml:space="preserve"> </w:t>
      </w:r>
      <w:r>
        <w:rPr>
          <w:rFonts w:hint="eastAsia"/>
          <w:position w:val="-20"/>
        </w:rPr>
        <w:object>
          <v:shape id="_x0000_i1054" o:spt="75" type="#_x0000_t75" style="height:19.75pt;width:74.95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5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14"/>
        </w:rPr>
        <w:object>
          <v:shape id="_x0000_i1055" o:spt="75" type="#_x0000_t75" style="height:17.9pt;width:53.7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7">
            <o:LockedField>false</o:LockedField>
          </o:OLEObject>
        </w:object>
      </w:r>
      <w:r>
        <w:rPr>
          <w:rFonts w:hint="eastAsia"/>
        </w:rPr>
        <w:t xml:space="preserve">+ </w:t>
      </w:r>
      <w:r>
        <w:rPr>
          <w:rFonts w:hint="eastAsia"/>
          <w:position w:val="-14"/>
        </w:rPr>
        <w:object>
          <v:shape id="_x0000_i1056" o:spt="75" type="#_x0000_t75" style="height:17.8pt;width:54.2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9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14"/>
        </w:rPr>
        <w:object>
          <v:shape id="_x0000_i1057" o:spt="75" type="#_x0000_t75" style="height:18.95pt;width:56.9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7．(1)由题可知，</w:t>
      </w:r>
      <w:r>
        <w:rPr>
          <w:rFonts w:hint="eastAsia"/>
          <w:position w:val="-14"/>
        </w:rPr>
        <w:object>
          <v:shape id="_x0000_i1058" o:spt="75" type="#_x0000_t75" style="height:19pt;width:15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2">
            <o:LockedField>false</o:LockedField>
          </o:OLEObject>
        </w:object>
      </w:r>
      <w:r>
        <w:rPr>
          <w:rFonts w:hint="eastAsia"/>
        </w:rPr>
        <w:t>=0.2A．</w:t>
      </w:r>
    </w:p>
    <w:p>
      <w:pPr>
        <w:ind w:firstLine="420"/>
        <w:rPr>
          <w:rFonts w:hint="eastAsia"/>
        </w:rPr>
      </w:pPr>
      <w:r>
        <w:rPr>
          <w:rFonts w:hint="eastAsia"/>
        </w:rPr>
        <w:t>由</w:t>
      </w:r>
      <w:r>
        <w:rPr>
          <w:rFonts w:hint="eastAsia"/>
          <w:position w:val="-24"/>
        </w:rPr>
        <w:object>
          <v:shape id="_x0000_i1059" o:spt="75" type="#_x0000_t75" style="height:31pt;width:33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4">
            <o:LockedField>false</o:LockedField>
          </o:OLEObject>
        </w:object>
      </w:r>
      <w:r>
        <w:rPr>
          <w:rFonts w:hint="eastAsia"/>
        </w:rPr>
        <w:t>得，</w:t>
      </w:r>
    </w:p>
    <w:p>
      <w:pPr>
        <w:ind w:firstLine="420"/>
        <w:rPr>
          <w:rFonts w:hint="eastAsia" w:eastAsiaTheme="minorEastAsia"/>
          <w:lang w:val="en-US" w:eastAsia="zh-CN"/>
        </w:rPr>
      </w:pPr>
      <w:r>
        <w:rPr>
          <w:rFonts w:hint="eastAsia"/>
        </w:rPr>
        <w:t>U=</w:t>
      </w:r>
      <w:r>
        <w:rPr>
          <w:rFonts w:hint="eastAsia"/>
          <w:position w:val="-14"/>
        </w:rPr>
        <w:object>
          <v:shape id="_x0000_i1060" o:spt="75" type="#_x0000_t75" style="height:20pt;width:20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6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4"/>
        </w:rPr>
        <w:object>
          <v:shape id="_x0000_i1061" o:spt="75" type="#_x0000_t75" style="height:19pt;width:15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8">
            <o:LockedField>false</o:LockedField>
          </o:OLEObject>
        </w:object>
      </w:r>
      <w:r>
        <w:rPr>
          <w:rFonts w:hint="eastAsia"/>
          <w:position w:val="-14"/>
        </w:rPr>
        <w:object>
          <v:shape id="_x0000_i1062" o:spt="75" type="#_x0000_t75" style="height:19pt;width:18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9">
            <o:LockedField>false</o:LockedField>
          </o:OLEObject>
        </w:object>
      </w:r>
      <w:r>
        <w:rPr>
          <w:rFonts w:hint="eastAsia"/>
        </w:rPr>
        <w:t>= 0.2A×30</w:t>
      </w:r>
      <w:r>
        <w:rPr>
          <w:rFonts w:hint="eastAsia" w:ascii="宋体" w:hAnsi="宋体" w:eastAsia="宋体" w:cs="宋体"/>
        </w:rPr>
        <w:t>Ω</w:t>
      </w:r>
      <w:r>
        <w:rPr>
          <w:rFonts w:hint="eastAsia"/>
        </w:rPr>
        <w:t>= 6V</w:t>
      </w:r>
      <w:r>
        <w:rPr>
          <w:rFonts w:hint="eastAsia"/>
          <w:lang w:val="en-US" w:eastAsia="zh-CN"/>
        </w:rPr>
        <w:t>.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(2)U=</w:t>
      </w:r>
      <w:r>
        <w:rPr>
          <w:rFonts w:hint="eastAsia"/>
          <w:position w:val="-14"/>
        </w:rPr>
        <w:object>
          <v:shape id="_x0000_i1063" o:spt="75" type="#_x0000_t75" style="height:20pt;width:20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1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4"/>
        </w:rPr>
        <w:object>
          <v:shape id="_x0000_i1064" o:spt="75" type="#_x0000_t75" style="height:20pt;width:21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2">
            <o:LockedField>false</o:LockedField>
          </o:OLEObject>
        </w:object>
      </w:r>
      <w:r>
        <w:rPr>
          <w:rFonts w:hint="eastAsia"/>
        </w:rPr>
        <w:t>=6V</w: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>由</w:t>
      </w:r>
      <w:r>
        <w:rPr>
          <w:rFonts w:hint="eastAsia"/>
          <w:position w:val="-24"/>
        </w:rPr>
        <w:object>
          <v:shape id="_x0000_i1065" o:spt="75" type="#_x0000_t75" style="height:31pt;width:33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4">
            <o:LockedField>false</o:LockedField>
          </o:OLEObject>
        </w:object>
      </w:r>
      <w:r>
        <w:rPr>
          <w:rFonts w:hint="eastAsia"/>
        </w:rPr>
        <w:t>得，</w:t>
      </w:r>
    </w:p>
    <w:p>
      <w:pPr>
        <w:ind w:firstLine="420"/>
        <w:rPr>
          <w:rFonts w:hint="eastAsia"/>
        </w:rPr>
      </w:pPr>
      <w:r>
        <w:rPr>
          <w:rFonts w:hint="eastAsia"/>
          <w:position w:val="-32"/>
        </w:rPr>
        <w:object>
          <v:shape id="_x0000_i1066" o:spt="75" type="#_x0000_t75" style="height:30pt;width:63.9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0.6A．</w:t>
      </w:r>
    </w:p>
    <w:p>
      <w:pPr>
        <w:ind w:firstLine="420"/>
        <w:rPr>
          <w:rFonts w:hint="eastAsia"/>
        </w:rPr>
      </w:pPr>
      <w:r>
        <w:rPr>
          <w:rFonts w:hint="eastAsia"/>
          <w:position w:val="-18"/>
        </w:rPr>
        <w:object>
          <v:shape id="_x0000_i1067" o:spt="75" type="#_x0000_t75" style="height:21pt;width:15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7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4"/>
        </w:rPr>
        <w:object>
          <v:shape id="_x0000_i1068" o:spt="75" type="#_x0000_t75" style="height:19pt;width:15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9">
            <o:LockedField>false</o:LockedField>
          </o:OLEObject>
        </w:object>
      </w:r>
      <w:r>
        <w:rPr>
          <w:rFonts w:hint="eastAsia"/>
        </w:rPr>
        <w:t>+</w:t>
      </w:r>
      <w:r>
        <w:rPr>
          <w:rFonts w:hint="eastAsia"/>
          <w:position w:val="-14"/>
        </w:rPr>
        <w:object>
          <v:shape id="_x0000_i1069" o:spt="75" type="#_x0000_t75" style="height:19pt;width:16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0">
            <o:LockedField>false</o:LockedField>
          </o:OLEObject>
        </w:object>
      </w:r>
      <w:r>
        <w:rPr>
          <w:rFonts w:hint="eastAsia"/>
        </w:rPr>
        <w:t>= 0.2A+ 0.6A= 0.8A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8．(1)</w:t>
      </w:r>
      <w:r>
        <w:rPr>
          <w:rFonts w:hint="eastAsia"/>
          <w:position w:val="-14"/>
        </w:rPr>
        <w:object>
          <v:shape id="_x0000_i1099" o:spt="75" type="#_x0000_t75" style="height:19pt;width:18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99" DrawAspect="Content" ObjectID="_1468075770" r:id="rId92">
            <o:LockedField>false</o:LockedField>
          </o:OLEObject>
        </w:object>
      </w:r>
      <w:r>
        <w:rPr>
          <w:rFonts w:hint="eastAsia"/>
        </w:rPr>
        <w:t>两端电压为</w:t>
      </w:r>
      <w:r>
        <w:rPr>
          <w:rFonts w:hint="eastAsia"/>
          <w:position w:val="-14"/>
        </w:rPr>
        <w:object>
          <v:shape id="_x0000_i1070" o:spt="75" type="#_x0000_t75" style="height:20pt;width:20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70" DrawAspect="Content" ObjectID="_1468075771" r:id="rId93">
            <o:LockedField>false</o:LockedField>
          </o:OLEObject>
        </w:object>
      </w:r>
      <w:r>
        <w:rPr>
          <w:rFonts w:hint="eastAsia"/>
        </w:rPr>
        <w:t>=U</w:t>
      </w:r>
      <w:r>
        <w:rPr>
          <w:rFonts w:hint="eastAsia"/>
          <w:lang w:eastAsia="zh-CN"/>
        </w:rPr>
        <w:t>－</w:t>
      </w:r>
      <w:r>
        <w:rPr>
          <w:rFonts w:hint="eastAsia"/>
          <w:position w:val="-14"/>
        </w:rPr>
        <w:object>
          <v:shape id="_x0000_i1071" o:spt="75" type="#_x0000_t75" style="height:20pt;width:21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71" DrawAspect="Content" ObjectID="_1468075772" r:id="rId94">
            <o:LockedField>false</o:LockedField>
          </o:OLEObject>
        </w:object>
      </w:r>
      <w:r>
        <w:rPr>
          <w:rFonts w:hint="eastAsia"/>
        </w:rPr>
        <w:t>=8V - 5V= 3V</w:t>
      </w:r>
      <w:r>
        <w:rPr>
          <w:rFonts w:hint="eastAsia"/>
          <w:lang w:val="en-US" w:eastAsia="zh-CN"/>
        </w:rPr>
        <w:t>.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通过</w:t>
      </w:r>
      <w:r>
        <w:rPr>
          <w:rFonts w:hint="eastAsia"/>
          <w:position w:val="-14"/>
        </w:rPr>
        <w:object>
          <v:shape id="_x0000_i1072" o:spt="75" type="#_x0000_t75" style="height:19pt;width:18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72" DrawAspect="Content" ObjectID="_1468075773" r:id="rId95">
            <o:LockedField>false</o:LockedField>
          </o:OLEObject>
        </w:object>
      </w:r>
      <w:r>
        <w:rPr>
          <w:rFonts w:hint="eastAsia"/>
        </w:rPr>
        <w:t>的电流</w:t>
      </w:r>
      <w:r>
        <w:rPr>
          <w:rFonts w:hint="eastAsia"/>
          <w:position w:val="-32"/>
        </w:rPr>
        <w:object>
          <v:shape id="_x0000_i1073" o:spt="75" type="#_x0000_t75" style="height:30.1pt;width:62.45pt;" o:ole="t" filled="f" o:preferrelative="t" stroked="f" coordsize="21600,21600">
            <v:path/>
            <v:fill on="f" focussize="0,0"/>
            <v:stroke on="f"/>
            <v:imagedata r:id="rId97" o:title=""/>
            <o:lock v:ext="edit" aspectratio="t"/>
            <w10:wrap type="none"/>
            <w10:anchorlock/>
          </v:shape>
          <o:OLEObject Type="Embed" ProgID="Equation.KSEE3" ShapeID="_x0000_i1073" DrawAspect="Content" ObjectID="_1468075774" r:id="rId9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0.25A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position w:val="-32"/>
        </w:rPr>
        <w:object>
          <v:shape id="_x0000_i1074" o:spt="75" type="#_x0000_t75" style="height:38pt;width:127pt;" o:ole="t" filled="f" o:preferrelative="t" stroked="f" coordsize="21600,21600">
            <v:path/>
            <v:fill on="f" focussize="0,0"/>
            <v:stroke on="f"/>
            <v:imagedata r:id="rId99" o:title=""/>
            <o:lock v:ext="edit" aspectratio="t"/>
            <w10:wrap type="none"/>
            <w10:anchorlock/>
          </v:shape>
          <o:OLEObject Type="Embed" ProgID="Equation.KSEE3" ShapeID="_x0000_i1074" DrawAspect="Content" ObjectID="_1468075775" r:id="rId98">
            <o:LockedField>false</o:LockedField>
          </o:OLEObject>
        </w:object>
      </w:r>
      <w:r>
        <w:rPr>
          <w:rFonts w:hint="eastAsia"/>
        </w:rPr>
        <w:t>．</w:t>
      </w:r>
    </w:p>
    <w:p>
      <w:pPr>
        <w:ind w:firstLine="420"/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position w:val="-36"/>
        </w:rPr>
        <w:object>
          <v:shape id="_x0000_i1075" o:spt="75" type="#_x0000_t75" style="height:41pt;width:160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5" DrawAspect="Content" ObjectID="_1468075776" r:id="rId100">
            <o:LockedField>false</o:LockedField>
          </o:OLEObject>
        </w:object>
      </w:r>
    </w:p>
    <w:p>
      <w:pPr>
        <w:ind w:firstLine="420"/>
        <w:rPr>
          <w:rFonts w:hint="eastAsia"/>
        </w:rPr>
      </w:pPr>
      <w:r>
        <w:rPr>
          <w:rFonts w:hint="eastAsia"/>
        </w:rPr>
        <w:t>9．由图可知，</w:t>
      </w:r>
      <w:r>
        <w:rPr>
          <w:rFonts w:hint="eastAsia"/>
          <w:position w:val="-14"/>
        </w:rPr>
        <w:object>
          <v:shape id="_x0000_i1076" o:spt="75" type="#_x0000_t75" style="height:19pt;width:18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76" DrawAspect="Content" ObjectID="_1468075777" r:id="rId102">
            <o:LockedField>false</o:LockedField>
          </o:OLEObject>
        </w:object>
      </w:r>
      <w:r>
        <w:rPr>
          <w:rFonts w:hint="eastAsia"/>
        </w:rPr>
        <w:t>、</w:t>
      </w:r>
      <w:r>
        <w:rPr>
          <w:rFonts w:hint="eastAsia"/>
          <w:position w:val="-14"/>
        </w:rPr>
        <w:object>
          <v:shape id="_x0000_i1077" o:spt="75" type="#_x0000_t75" style="height:19pt;width:19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7" DrawAspect="Content" ObjectID="_1468075778" r:id="rId103">
            <o:LockedField>false</o:LockedField>
          </o:OLEObject>
        </w:object>
      </w:r>
      <w:r>
        <w:rPr>
          <w:rFonts w:hint="eastAsia"/>
        </w:rPr>
        <w:t>并联，</w:t>
      </w:r>
      <w:r>
        <w:rPr>
          <w:rFonts w:hint="eastAsia"/>
          <w:position w:val="-14"/>
        </w:rPr>
        <w:object>
          <v:shape id="_x0000_i1078" o:spt="75" type="#_x0000_t75" style="height:19pt;width:18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8" DrawAspect="Content" ObjectID="_1468075779" r:id="rId105">
            <o:LockedField>false</o:LockedField>
          </o:OLEObject>
        </w:object>
      </w:r>
      <w:r>
        <w:rPr>
          <w:rFonts w:hint="eastAsia"/>
        </w:rPr>
        <w:t>测通过</w:t>
      </w:r>
      <w:r>
        <w:rPr>
          <w:rFonts w:hint="eastAsia"/>
          <w:position w:val="-14"/>
        </w:rPr>
        <w:object>
          <v:shape id="_x0000_i1079" o:spt="75" type="#_x0000_t75" style="height:19pt;width:18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79" DrawAspect="Content" ObjectID="_1468075780" r:id="rId107">
            <o:LockedField>false</o:LockedField>
          </o:OLEObject>
        </w:object>
      </w:r>
      <w:r>
        <w:rPr>
          <w:rFonts w:hint="eastAsia"/>
        </w:rPr>
        <w:t>的电流，A测干路电流，由并联电路特点和欧姆定律可得：</w:t>
      </w:r>
    </w:p>
    <w:p>
      <w:pPr>
        <w:rPr>
          <w:rFonts w:hint="eastAsia"/>
        </w:rPr>
      </w:pPr>
      <w:r>
        <w:rPr>
          <w:rFonts w:hint="eastAsia"/>
        </w:rPr>
        <w:t xml:space="preserve"> (1)</w:t>
      </w:r>
      <w:r>
        <w:rPr>
          <w:rFonts w:hint="eastAsia"/>
          <w:position w:val="-14"/>
        </w:rPr>
        <w:object>
          <v:shape id="_x0000_i1080" o:spt="75" type="#_x0000_t75" style="height:19pt;width:16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80" DrawAspect="Content" ObjectID="_1468075781" r:id="rId10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18"/>
        </w:rPr>
        <w:object>
          <v:shape id="_x0000_i1081" o:spt="75" type="#_x0000_t75" style="height:21pt;width:15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81" DrawAspect="Content" ObjectID="_1468075782" r:id="rId109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14"/>
        </w:rPr>
        <w:object>
          <v:shape id="_x0000_i1082" o:spt="75" type="#_x0000_t75" style="height:19pt;width:15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82" DrawAspect="Content" ObjectID="_1468075783" r:id="rId111">
            <o:LockedField>false</o:LockedField>
          </o:OLEObject>
        </w:object>
      </w:r>
      <w:r>
        <w:rPr>
          <w:rFonts w:hint="eastAsia"/>
        </w:rPr>
        <w:t>=0.5A - 0.3A= 0.2A．</w:t>
      </w:r>
    </w:p>
    <w:p>
      <w:pPr>
        <w:rPr>
          <w:rFonts w:hint="eastAsia"/>
        </w:rPr>
      </w:pPr>
      <w:r>
        <w:rPr>
          <w:rFonts w:hint="eastAsia"/>
        </w:rPr>
        <w:t xml:space="preserve"> (2)  U=</w:t>
      </w:r>
      <w:r>
        <w:rPr>
          <w:rFonts w:hint="eastAsia"/>
          <w:position w:val="-14"/>
        </w:rPr>
        <w:object>
          <v:shape id="_x0000_i1083" o:spt="75" type="#_x0000_t75" style="height:19pt;width:15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83" DrawAspect="Content" ObjectID="_1468075784" r:id="rId112">
            <o:LockedField>false</o:LockedField>
          </o:OLEObject>
        </w:object>
      </w:r>
      <w:r>
        <w:rPr>
          <w:rFonts w:hint="eastAsia"/>
          <w:position w:val="-14"/>
        </w:rPr>
        <w:object>
          <v:shape id="_x0000_i1084" o:spt="75" type="#_x0000_t75" style="height:19pt;width:18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84" DrawAspect="Content" ObjectID="_1468075785" r:id="rId113">
            <o:LockedField>false</o:LockedField>
          </o:OLEObject>
        </w:object>
      </w:r>
      <w:r>
        <w:rPr>
          <w:rFonts w:hint="eastAsia"/>
        </w:rPr>
        <w:t>=0.3A×10</w:t>
      </w:r>
      <w:r>
        <w:rPr>
          <w:rFonts w:hint="eastAsia" w:ascii="宋体" w:hAnsi="宋体" w:eastAsia="宋体" w:cs="宋体"/>
        </w:rPr>
        <w:t>Ω</w:t>
      </w:r>
      <w:r>
        <w:rPr>
          <w:rFonts w:hint="eastAsia"/>
        </w:rPr>
        <w:t>=3V</w:t>
      </w:r>
    </w:p>
    <w:p>
      <w:pPr>
        <w:rPr>
          <w:rFonts w:hint="eastAsia"/>
          <w:position w:val="-32"/>
        </w:rPr>
      </w:pPr>
      <w:r>
        <w:rPr>
          <w:rFonts w:hint="eastAsia"/>
        </w:rPr>
        <w:t>(3)</w:t>
      </w:r>
      <w:r>
        <w:rPr>
          <w:rFonts w:hint="eastAsia"/>
          <w:position w:val="-32"/>
        </w:rPr>
        <w:object>
          <v:shape id="_x0000_i1085" o:spt="75" type="#_x0000_t75" style="height:34.25pt;width:104.55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85" DrawAspect="Content" ObjectID="_1468075786" r:id="rId11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10.  Q= qm= </w:t>
      </w:r>
      <w:r>
        <w:rPr>
          <w:rFonts w:hint="eastAsia"/>
          <w:position w:val="-14"/>
        </w:rPr>
        <w:object>
          <v:shape id="_x0000_i1086" o:spt="75" type="#_x0000_t75" style="height:22pt;width:71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86" DrawAspect="Content" ObjectID="_1468075787" r:id="rId11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position w:val="-24"/>
        </w:rPr>
        <w:object>
          <v:shape id="_x0000_i1087" o:spt="75" type="#_x0000_t75" style="height:31pt;width:49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87" DrawAspect="Content" ObjectID="_1468075788" r:id="rId11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4"/>
        </w:rPr>
        <w:object>
          <v:shape id="_x0000_i1088" o:spt="75" type="#_x0000_t75" style="height:22pt;width:55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88" DrawAspect="Content" ObjectID="_1468075789" r:id="rId120">
            <o:LockedField>false</o:LockedField>
          </o:OLEObject>
        </w:object>
      </w:r>
      <w:r>
        <w:rPr>
          <w:rFonts w:hint="eastAsia"/>
        </w:rPr>
        <w:t xml:space="preserve">kg= </w:t>
      </w:r>
      <w:r>
        <w:rPr>
          <w:rFonts w:hint="eastAsia"/>
          <w:position w:val="-14"/>
        </w:rPr>
        <w:object>
          <v:shape id="_x0000_i1089" o:spt="75" type="#_x0000_t75" style="height:22pt;width:55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89" DrawAspect="Content" ObjectID="_1468075790" r:id="rId122">
            <o:LockedField>false</o:LockedField>
          </o:OLEObject>
        </w:object>
      </w:r>
      <w:r>
        <w:rPr>
          <w:rFonts w:hint="eastAsia"/>
        </w:rPr>
        <w:t>t．</w:t>
      </w:r>
    </w:p>
    <w:p>
      <w:pPr>
        <w:rPr>
          <w:rFonts w:hint="eastAsia"/>
        </w:rPr>
      </w:pPr>
      <w:r>
        <w:rPr>
          <w:rFonts w:hint="eastAsia"/>
        </w:rPr>
        <w:t xml:space="preserve">11．(1) </w:t>
      </w:r>
      <w:r>
        <w:rPr>
          <w:rFonts w:hint="eastAsia"/>
          <w:position w:val="-20"/>
        </w:rPr>
        <w:object>
          <v:shape id="_x0000_i1090" o:spt="75" type="#_x0000_t75" style="height:20.8pt;width:79.75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90" DrawAspect="Content" ObjectID="_1468075791" r:id="rId124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14"/>
        </w:rPr>
        <w:object>
          <v:shape id="_x0000_i1091" o:spt="75" type="#_x0000_t75" style="height:19.45pt;width:90.2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91" DrawAspect="Content" ObjectID="_1468075792" r:id="rId126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lang w:val="en-US" w:eastAsia="zh-CN"/>
        </w:rPr>
        <w:t>100</w:t>
      </w:r>
      <w:r>
        <w:rPr>
          <w:rFonts w:hint="eastAsia"/>
        </w:rPr>
        <w:t>kg×(65℃- 15℃)=</w:t>
      </w:r>
      <w:r>
        <w:rPr>
          <w:rFonts w:hint="eastAsia"/>
          <w:position w:val="-14"/>
        </w:rPr>
        <w:object>
          <v:shape id="_x0000_i1092" o:spt="75" type="#_x0000_t75" style="height:22pt;width:57pt;" o:ole="t" filled="f" o:preferrelative="t" stroked="f" coordsize="21600,21600">
            <v:path/>
            <v:fill on="f" focussize="0,0"/>
            <v:stroke on="f"/>
            <v:imagedata r:id="rId129" o:title=""/>
            <o:lock v:ext="edit" aspectratio="t"/>
            <w10:wrap type="none"/>
            <w10:anchorlock/>
          </v:shape>
          <o:OLEObject Type="Embed" ProgID="Equation.KSEE3" ShapeID="_x0000_i1092" DrawAspect="Content" ObjectID="_1468075793" r:id="rId12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由题意得</w:t>
      </w:r>
      <w:r>
        <w:rPr>
          <w:rFonts w:hint="eastAsia"/>
          <w:position w:val="-42"/>
        </w:rPr>
        <w:object>
          <v:shape id="_x0000_i1093" o:spt="75" type="#_x0000_t75" style="height:36.25pt;width:143.45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KSEE3" ShapeID="_x0000_i1093" DrawAspect="Content" ObjectID="_1468075794" r:id="rId130">
            <o:LockedField>false</o:LockedField>
          </o:OLEObject>
        </w:object>
      </w:r>
      <w:r>
        <w:rPr>
          <w:rFonts w:hint="eastAsia"/>
        </w:rPr>
        <w:t>= 0.375kg</w:t>
      </w:r>
    </w:p>
    <w:p>
      <w:pPr>
        <w:rPr>
          <w:rFonts w:hint="eastAsia"/>
        </w:rPr>
      </w:pPr>
      <w:r>
        <w:rPr>
          <w:rFonts w:hint="eastAsia"/>
        </w:rPr>
        <w:t>(2)优点有：①无污染；②安全；③太阳能取之不尽．</w:t>
      </w:r>
    </w:p>
    <w:p>
      <w:pPr>
        <w:rPr>
          <w:rFonts w:hint="eastAsia"/>
        </w:rPr>
      </w:pPr>
      <w:r>
        <w:rPr>
          <w:rFonts w:hint="eastAsia"/>
        </w:rPr>
        <w:t>12．(1)因为</w:t>
      </w:r>
      <w:r>
        <w:rPr>
          <w:rFonts w:hint="eastAsia"/>
          <w:position w:val="-20"/>
        </w:rPr>
        <w:object>
          <v:shape id="_x0000_i1094" o:spt="75" type="#_x0000_t75" style="height:24pt;width:51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KSEE3" ShapeID="_x0000_i1094" DrawAspect="Content" ObjectID="_1468075795" r:id="rId132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8"/>
        </w:rPr>
        <w:object>
          <v:shape id="_x0000_i1095" o:spt="75" type="#_x0000_t75" style="height:40pt;width:117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KSEE3" ShapeID="_x0000_i1095" DrawAspect="Content" ObjectID="_1468075796" r:id="rId134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14"/>
        </w:rPr>
        <w:object>
          <v:shape id="_x0000_i1096" o:spt="75" type="#_x0000_t75" style="height:22pt;width:72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96" DrawAspect="Content" ObjectID="_1468075797" r:id="rId136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(2)8kg的水温度升高50℃所吸收的热量</w:t>
      </w:r>
    </w:p>
    <w:p>
      <w:pPr>
        <w:rPr>
          <w:rFonts w:hint="eastAsia"/>
          <w:position w:val="-20"/>
          <w:lang w:val="en-US" w:eastAsia="zh-CN"/>
        </w:rPr>
      </w:pPr>
      <w:r>
        <w:rPr>
          <w:rFonts w:hint="eastAsia"/>
          <w:position w:val="-20"/>
        </w:rPr>
        <w:object>
          <v:shape id="_x0000_i1097" o:spt="75" type="#_x0000_t75" style="height:21.45pt;width:265.1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KSEE3" ShapeID="_x0000_i1097" DrawAspect="Content" ObjectID="_1468075798" r:id="rId138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(3)煤炉烧水时的效率：</w:t>
      </w:r>
      <w:r>
        <w:rPr>
          <w:rFonts w:hint="eastAsia"/>
          <w:position w:val="-40"/>
        </w:rPr>
        <w:object>
          <v:shape id="_x0000_i1098" o:spt="75" type="#_x0000_t75" style="height:42.05pt;width:212.2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KSEE3" ShapeID="_x0000_i1098" DrawAspect="Content" ObjectID="_1468075799" r:id="rId140">
            <o:LockedField>false</o:LockedField>
          </o:OLEObject>
        </w:object>
      </w:r>
      <w:r>
        <w:rPr>
          <w:rFonts w:hint="eastAsia"/>
        </w:rPr>
        <w:t>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E0526"/>
    <w:rsid w:val="029B4CEE"/>
    <w:rsid w:val="047A38A9"/>
    <w:rsid w:val="04D91DED"/>
    <w:rsid w:val="05DE0B3F"/>
    <w:rsid w:val="06413EA4"/>
    <w:rsid w:val="07373039"/>
    <w:rsid w:val="0A9114D4"/>
    <w:rsid w:val="0BD743AB"/>
    <w:rsid w:val="0CCC78E9"/>
    <w:rsid w:val="0D8B53E7"/>
    <w:rsid w:val="0F0553E1"/>
    <w:rsid w:val="0F502001"/>
    <w:rsid w:val="1064322F"/>
    <w:rsid w:val="110A7CAF"/>
    <w:rsid w:val="11A01B9C"/>
    <w:rsid w:val="120F3251"/>
    <w:rsid w:val="13805CF1"/>
    <w:rsid w:val="138102FA"/>
    <w:rsid w:val="15DE5BDF"/>
    <w:rsid w:val="15DF0528"/>
    <w:rsid w:val="175C1F2E"/>
    <w:rsid w:val="1B0E1F33"/>
    <w:rsid w:val="1B5F5600"/>
    <w:rsid w:val="1B7A52EE"/>
    <w:rsid w:val="1C47672A"/>
    <w:rsid w:val="1CC8540A"/>
    <w:rsid w:val="1FDD7270"/>
    <w:rsid w:val="20EB16A7"/>
    <w:rsid w:val="22AA0C87"/>
    <w:rsid w:val="240777DB"/>
    <w:rsid w:val="24546735"/>
    <w:rsid w:val="278E032B"/>
    <w:rsid w:val="287C02BE"/>
    <w:rsid w:val="29FD59CC"/>
    <w:rsid w:val="2A5B15F0"/>
    <w:rsid w:val="2C660ECC"/>
    <w:rsid w:val="31870D4A"/>
    <w:rsid w:val="340F733B"/>
    <w:rsid w:val="37893D8A"/>
    <w:rsid w:val="379D6516"/>
    <w:rsid w:val="37FD4DF4"/>
    <w:rsid w:val="3968089E"/>
    <w:rsid w:val="3A254691"/>
    <w:rsid w:val="3A6D40A6"/>
    <w:rsid w:val="3CC9708A"/>
    <w:rsid w:val="3D9B7383"/>
    <w:rsid w:val="438F0DF4"/>
    <w:rsid w:val="43E47EEB"/>
    <w:rsid w:val="445A054D"/>
    <w:rsid w:val="45B80C8F"/>
    <w:rsid w:val="45FD7487"/>
    <w:rsid w:val="47D22AA2"/>
    <w:rsid w:val="47DD2BAA"/>
    <w:rsid w:val="47FD0368"/>
    <w:rsid w:val="4B6007D8"/>
    <w:rsid w:val="4BF75967"/>
    <w:rsid w:val="4C0D63DC"/>
    <w:rsid w:val="4D7A09F4"/>
    <w:rsid w:val="4E5316A9"/>
    <w:rsid w:val="524A5588"/>
    <w:rsid w:val="54EB0339"/>
    <w:rsid w:val="55530A86"/>
    <w:rsid w:val="55B22D3E"/>
    <w:rsid w:val="56DC4212"/>
    <w:rsid w:val="5731468D"/>
    <w:rsid w:val="5AD85533"/>
    <w:rsid w:val="5C1155C4"/>
    <w:rsid w:val="5C2837DA"/>
    <w:rsid w:val="5C9925FF"/>
    <w:rsid w:val="5F0A479B"/>
    <w:rsid w:val="60B714BF"/>
    <w:rsid w:val="61114783"/>
    <w:rsid w:val="61B2414F"/>
    <w:rsid w:val="626C6F51"/>
    <w:rsid w:val="62CF1F24"/>
    <w:rsid w:val="63366338"/>
    <w:rsid w:val="650B0DF1"/>
    <w:rsid w:val="65212CA6"/>
    <w:rsid w:val="653775CB"/>
    <w:rsid w:val="66B97F1C"/>
    <w:rsid w:val="66BA451E"/>
    <w:rsid w:val="67894758"/>
    <w:rsid w:val="68581560"/>
    <w:rsid w:val="68AD7855"/>
    <w:rsid w:val="69C72967"/>
    <w:rsid w:val="6B4600FD"/>
    <w:rsid w:val="6B493838"/>
    <w:rsid w:val="6C7F222E"/>
    <w:rsid w:val="6CE51333"/>
    <w:rsid w:val="6ED945B3"/>
    <w:rsid w:val="71327E6B"/>
    <w:rsid w:val="71E710F3"/>
    <w:rsid w:val="725E7B4C"/>
    <w:rsid w:val="736A6F31"/>
    <w:rsid w:val="74CE5D1B"/>
    <w:rsid w:val="760C4231"/>
    <w:rsid w:val="76485179"/>
    <w:rsid w:val="77AD730B"/>
    <w:rsid w:val="7803726D"/>
    <w:rsid w:val="785D485D"/>
    <w:rsid w:val="7A3B6BFB"/>
    <w:rsid w:val="7D220F5D"/>
    <w:rsid w:val="7D565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5.wmf"/><Relationship Id="rId98" Type="http://schemas.openxmlformats.org/officeDocument/2006/relationships/oleObject" Target="embeddings/oleObject51.bin"/><Relationship Id="rId97" Type="http://schemas.openxmlformats.org/officeDocument/2006/relationships/image" Target="media/image44.wmf"/><Relationship Id="rId96" Type="http://schemas.openxmlformats.org/officeDocument/2006/relationships/oleObject" Target="embeddings/oleObject50.bin"/><Relationship Id="rId95" Type="http://schemas.openxmlformats.org/officeDocument/2006/relationships/oleObject" Target="embeddings/oleObject49.bin"/><Relationship Id="rId94" Type="http://schemas.openxmlformats.org/officeDocument/2006/relationships/oleObject" Target="embeddings/oleObject48.bin"/><Relationship Id="rId93" Type="http://schemas.openxmlformats.org/officeDocument/2006/relationships/oleObject" Target="embeddings/oleObject47.bin"/><Relationship Id="rId92" Type="http://schemas.openxmlformats.org/officeDocument/2006/relationships/oleObject" Target="embeddings/oleObject46.bin"/><Relationship Id="rId91" Type="http://schemas.openxmlformats.org/officeDocument/2006/relationships/image" Target="media/image43.wmf"/><Relationship Id="rId90" Type="http://schemas.openxmlformats.org/officeDocument/2006/relationships/oleObject" Target="embeddings/oleObject45.bin"/><Relationship Id="rId9" Type="http://schemas.openxmlformats.org/officeDocument/2006/relationships/image" Target="media/image5.wmf"/><Relationship Id="rId89" Type="http://schemas.openxmlformats.org/officeDocument/2006/relationships/oleObject" Target="embeddings/oleObject44.bin"/><Relationship Id="rId88" Type="http://schemas.openxmlformats.org/officeDocument/2006/relationships/image" Target="media/image42.wmf"/><Relationship Id="rId87" Type="http://schemas.openxmlformats.org/officeDocument/2006/relationships/oleObject" Target="embeddings/oleObject43.bin"/><Relationship Id="rId86" Type="http://schemas.openxmlformats.org/officeDocument/2006/relationships/image" Target="media/image41.wmf"/><Relationship Id="rId85" Type="http://schemas.openxmlformats.org/officeDocument/2006/relationships/oleObject" Target="embeddings/oleObject42.bin"/><Relationship Id="rId84" Type="http://schemas.openxmlformats.org/officeDocument/2006/relationships/oleObject" Target="embeddings/oleObject41.bin"/><Relationship Id="rId83" Type="http://schemas.openxmlformats.org/officeDocument/2006/relationships/image" Target="media/image40.wmf"/><Relationship Id="rId82" Type="http://schemas.openxmlformats.org/officeDocument/2006/relationships/oleObject" Target="embeddings/oleObject40.bin"/><Relationship Id="rId81" Type="http://schemas.openxmlformats.org/officeDocument/2006/relationships/oleObject" Target="embeddings/oleObject39.bin"/><Relationship Id="rId80" Type="http://schemas.openxmlformats.org/officeDocument/2006/relationships/image" Target="media/image39.wmf"/><Relationship Id="rId8" Type="http://schemas.openxmlformats.org/officeDocument/2006/relationships/oleObject" Target="embeddings/oleObject1.bin"/><Relationship Id="rId79" Type="http://schemas.openxmlformats.org/officeDocument/2006/relationships/oleObject" Target="embeddings/oleObject38.bin"/><Relationship Id="rId78" Type="http://schemas.openxmlformats.org/officeDocument/2006/relationships/oleObject" Target="embeddings/oleObject37.bin"/><Relationship Id="rId77" Type="http://schemas.openxmlformats.org/officeDocument/2006/relationships/image" Target="media/image38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7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6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5.wmf"/><Relationship Id="rId70" Type="http://schemas.openxmlformats.org/officeDocument/2006/relationships/oleObject" Target="embeddings/oleObject33.bin"/><Relationship Id="rId7" Type="http://schemas.openxmlformats.org/officeDocument/2006/relationships/image" Target="media/image4.png"/><Relationship Id="rId69" Type="http://schemas.openxmlformats.org/officeDocument/2006/relationships/oleObject" Target="embeddings/oleObject32.bin"/><Relationship Id="rId68" Type="http://schemas.openxmlformats.org/officeDocument/2006/relationships/image" Target="media/image34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3.wmf"/><Relationship Id="rId65" Type="http://schemas.openxmlformats.org/officeDocument/2006/relationships/oleObject" Target="embeddings/oleObject30.bin"/><Relationship Id="rId64" Type="http://schemas.openxmlformats.org/officeDocument/2006/relationships/image" Target="media/image32.wmf"/><Relationship Id="rId63" Type="http://schemas.openxmlformats.org/officeDocument/2006/relationships/oleObject" Target="embeddings/oleObject29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8.bin"/><Relationship Id="rId60" Type="http://schemas.openxmlformats.org/officeDocument/2006/relationships/image" Target="media/image30.wmf"/><Relationship Id="rId6" Type="http://schemas.openxmlformats.org/officeDocument/2006/relationships/image" Target="media/image3.png"/><Relationship Id="rId59" Type="http://schemas.openxmlformats.org/officeDocument/2006/relationships/oleObject" Target="embeddings/oleObject27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6.bin"/><Relationship Id="rId56" Type="http://schemas.openxmlformats.org/officeDocument/2006/relationships/oleObject" Target="embeddings/oleObject25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4.bin"/><Relationship Id="rId53" Type="http://schemas.openxmlformats.org/officeDocument/2006/relationships/oleObject" Target="embeddings/oleObject23.bin"/><Relationship Id="rId52" Type="http://schemas.openxmlformats.org/officeDocument/2006/relationships/image" Target="media/image27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6.wmf"/><Relationship Id="rId5" Type="http://schemas.openxmlformats.org/officeDocument/2006/relationships/image" Target="media/image2.png"/><Relationship Id="rId49" Type="http://schemas.openxmlformats.org/officeDocument/2006/relationships/oleObject" Target="embeddings/oleObject21.bin"/><Relationship Id="rId48" Type="http://schemas.openxmlformats.org/officeDocument/2006/relationships/image" Target="media/image25.png"/><Relationship Id="rId47" Type="http://schemas.openxmlformats.org/officeDocument/2006/relationships/image" Target="media/image24.png"/><Relationship Id="rId46" Type="http://schemas.openxmlformats.org/officeDocument/2006/relationships/image" Target="media/image23.png"/><Relationship Id="rId45" Type="http://schemas.openxmlformats.org/officeDocument/2006/relationships/image" Target="media/image22.png"/><Relationship Id="rId44" Type="http://schemas.openxmlformats.org/officeDocument/2006/relationships/image" Target="media/image21.png"/><Relationship Id="rId43" Type="http://schemas.openxmlformats.org/officeDocument/2006/relationships/image" Target="media/image20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9.bin"/><Relationship Id="rId4" Type="http://schemas.openxmlformats.org/officeDocument/2006/relationships/image" Target="media/image1.png"/><Relationship Id="rId39" Type="http://schemas.openxmlformats.org/officeDocument/2006/relationships/oleObject" Target="embeddings/oleObject18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7.bin"/><Relationship Id="rId36" Type="http://schemas.openxmlformats.org/officeDocument/2006/relationships/oleObject" Target="embeddings/oleObject16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5.wmf"/><Relationship Id="rId30" Type="http://schemas.openxmlformats.org/officeDocument/2006/relationships/oleObject" Target="embeddings/oleObject13.bin"/><Relationship Id="rId3" Type="http://schemas.openxmlformats.org/officeDocument/2006/relationships/theme" Target="theme/theme1.xml"/><Relationship Id="rId29" Type="http://schemas.openxmlformats.org/officeDocument/2006/relationships/oleObject" Target="embeddings/oleObject12.bin"/><Relationship Id="rId28" Type="http://schemas.openxmlformats.org/officeDocument/2006/relationships/oleObject" Target="embeddings/oleObject11.bin"/><Relationship Id="rId27" Type="http://schemas.openxmlformats.org/officeDocument/2006/relationships/image" Target="media/image14.png"/><Relationship Id="rId26" Type="http://schemas.openxmlformats.org/officeDocument/2006/relationships/image" Target="media/image13.wmf"/><Relationship Id="rId25" Type="http://schemas.openxmlformats.org/officeDocument/2006/relationships/oleObject" Target="embeddings/oleObject10.bin"/><Relationship Id="rId24" Type="http://schemas.openxmlformats.org/officeDocument/2006/relationships/oleObject" Target="embeddings/oleObject9.bin"/><Relationship Id="rId23" Type="http://schemas.openxmlformats.org/officeDocument/2006/relationships/oleObject" Target="embeddings/oleObject8.bin"/><Relationship Id="rId22" Type="http://schemas.openxmlformats.org/officeDocument/2006/relationships/image" Target="media/image12.png"/><Relationship Id="rId21" Type="http://schemas.openxmlformats.org/officeDocument/2006/relationships/oleObject" Target="embeddings/oleObject7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6.bin"/><Relationship Id="rId18" Type="http://schemas.openxmlformats.org/officeDocument/2006/relationships/image" Target="media/image10.wmf"/><Relationship Id="rId17" Type="http://schemas.openxmlformats.org/officeDocument/2006/relationships/oleObject" Target="embeddings/oleObject5.bin"/><Relationship Id="rId16" Type="http://schemas.openxmlformats.org/officeDocument/2006/relationships/image" Target="media/image9.png"/><Relationship Id="rId15" Type="http://schemas.openxmlformats.org/officeDocument/2006/relationships/image" Target="media/image8.wmf"/><Relationship Id="rId143" Type="http://schemas.openxmlformats.org/officeDocument/2006/relationships/fontTable" Target="fontTable.xml"/><Relationship Id="rId142" Type="http://schemas.openxmlformats.org/officeDocument/2006/relationships/customXml" Target="../customXml/item1.xml"/><Relationship Id="rId141" Type="http://schemas.openxmlformats.org/officeDocument/2006/relationships/image" Target="media/image63.wmf"/><Relationship Id="rId140" Type="http://schemas.openxmlformats.org/officeDocument/2006/relationships/oleObject" Target="embeddings/oleObject75.bin"/><Relationship Id="rId14" Type="http://schemas.openxmlformats.org/officeDocument/2006/relationships/oleObject" Target="embeddings/oleObject4.bin"/><Relationship Id="rId139" Type="http://schemas.openxmlformats.org/officeDocument/2006/relationships/image" Target="media/image62.wmf"/><Relationship Id="rId138" Type="http://schemas.openxmlformats.org/officeDocument/2006/relationships/oleObject" Target="embeddings/oleObject74.bin"/><Relationship Id="rId137" Type="http://schemas.openxmlformats.org/officeDocument/2006/relationships/image" Target="media/image61.wmf"/><Relationship Id="rId136" Type="http://schemas.openxmlformats.org/officeDocument/2006/relationships/oleObject" Target="embeddings/oleObject73.bin"/><Relationship Id="rId135" Type="http://schemas.openxmlformats.org/officeDocument/2006/relationships/image" Target="media/image60.wmf"/><Relationship Id="rId134" Type="http://schemas.openxmlformats.org/officeDocument/2006/relationships/oleObject" Target="embeddings/oleObject72.bin"/><Relationship Id="rId133" Type="http://schemas.openxmlformats.org/officeDocument/2006/relationships/image" Target="media/image59.wmf"/><Relationship Id="rId132" Type="http://schemas.openxmlformats.org/officeDocument/2006/relationships/oleObject" Target="embeddings/oleObject71.bin"/><Relationship Id="rId131" Type="http://schemas.openxmlformats.org/officeDocument/2006/relationships/image" Target="media/image58.wmf"/><Relationship Id="rId130" Type="http://schemas.openxmlformats.org/officeDocument/2006/relationships/oleObject" Target="embeddings/oleObject70.bin"/><Relationship Id="rId13" Type="http://schemas.openxmlformats.org/officeDocument/2006/relationships/image" Target="media/image7.wmf"/><Relationship Id="rId129" Type="http://schemas.openxmlformats.org/officeDocument/2006/relationships/image" Target="media/image57.wmf"/><Relationship Id="rId128" Type="http://schemas.openxmlformats.org/officeDocument/2006/relationships/oleObject" Target="embeddings/oleObject69.bin"/><Relationship Id="rId127" Type="http://schemas.openxmlformats.org/officeDocument/2006/relationships/image" Target="media/image56.wmf"/><Relationship Id="rId126" Type="http://schemas.openxmlformats.org/officeDocument/2006/relationships/oleObject" Target="embeddings/oleObject68.bin"/><Relationship Id="rId125" Type="http://schemas.openxmlformats.org/officeDocument/2006/relationships/image" Target="media/image55.wmf"/><Relationship Id="rId124" Type="http://schemas.openxmlformats.org/officeDocument/2006/relationships/oleObject" Target="embeddings/oleObject67.bin"/><Relationship Id="rId123" Type="http://schemas.openxmlformats.org/officeDocument/2006/relationships/image" Target="media/image54.wmf"/><Relationship Id="rId122" Type="http://schemas.openxmlformats.org/officeDocument/2006/relationships/oleObject" Target="embeddings/oleObject66.bin"/><Relationship Id="rId121" Type="http://schemas.openxmlformats.org/officeDocument/2006/relationships/image" Target="media/image53.wmf"/><Relationship Id="rId120" Type="http://schemas.openxmlformats.org/officeDocument/2006/relationships/oleObject" Target="embeddings/oleObject65.bin"/><Relationship Id="rId12" Type="http://schemas.openxmlformats.org/officeDocument/2006/relationships/oleObject" Target="embeddings/oleObject3.bin"/><Relationship Id="rId119" Type="http://schemas.openxmlformats.org/officeDocument/2006/relationships/image" Target="media/image52.wmf"/><Relationship Id="rId118" Type="http://schemas.openxmlformats.org/officeDocument/2006/relationships/oleObject" Target="embeddings/oleObject64.bin"/><Relationship Id="rId117" Type="http://schemas.openxmlformats.org/officeDocument/2006/relationships/image" Target="media/image51.wmf"/><Relationship Id="rId116" Type="http://schemas.openxmlformats.org/officeDocument/2006/relationships/oleObject" Target="embeddings/oleObject63.bin"/><Relationship Id="rId115" Type="http://schemas.openxmlformats.org/officeDocument/2006/relationships/image" Target="media/image50.wmf"/><Relationship Id="rId114" Type="http://schemas.openxmlformats.org/officeDocument/2006/relationships/oleObject" Target="embeddings/oleObject62.bin"/><Relationship Id="rId113" Type="http://schemas.openxmlformats.org/officeDocument/2006/relationships/oleObject" Target="embeddings/oleObject61.bin"/><Relationship Id="rId112" Type="http://schemas.openxmlformats.org/officeDocument/2006/relationships/oleObject" Target="embeddings/oleObject60.bin"/><Relationship Id="rId111" Type="http://schemas.openxmlformats.org/officeDocument/2006/relationships/oleObject" Target="embeddings/oleObject59.bin"/><Relationship Id="rId110" Type="http://schemas.openxmlformats.org/officeDocument/2006/relationships/image" Target="media/image49.wmf"/><Relationship Id="rId11" Type="http://schemas.openxmlformats.org/officeDocument/2006/relationships/image" Target="media/image6.wmf"/><Relationship Id="rId109" Type="http://schemas.openxmlformats.org/officeDocument/2006/relationships/oleObject" Target="embeddings/oleObject58.bin"/><Relationship Id="rId108" Type="http://schemas.openxmlformats.org/officeDocument/2006/relationships/oleObject" Target="embeddings/oleObject57.bin"/><Relationship Id="rId107" Type="http://schemas.openxmlformats.org/officeDocument/2006/relationships/oleObject" Target="embeddings/oleObject56.bin"/><Relationship Id="rId106" Type="http://schemas.openxmlformats.org/officeDocument/2006/relationships/image" Target="media/image48.wmf"/><Relationship Id="rId105" Type="http://schemas.openxmlformats.org/officeDocument/2006/relationships/oleObject" Target="embeddings/oleObject55.bin"/><Relationship Id="rId104" Type="http://schemas.openxmlformats.org/officeDocument/2006/relationships/image" Target="media/image47.wmf"/><Relationship Id="rId103" Type="http://schemas.openxmlformats.org/officeDocument/2006/relationships/oleObject" Target="embeddings/oleObject54.bin"/><Relationship Id="rId102" Type="http://schemas.openxmlformats.org/officeDocument/2006/relationships/oleObject" Target="embeddings/oleObject53.bin"/><Relationship Id="rId101" Type="http://schemas.openxmlformats.org/officeDocument/2006/relationships/image" Target="media/image46.wmf"/><Relationship Id="rId100" Type="http://schemas.openxmlformats.org/officeDocument/2006/relationships/oleObject" Target="embeddings/oleObject52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2019-11-23T03:46:00Z</dcterms:created>
  <dc:creator>Administrator</dc:creator>
  <cp:lastModifiedBy>Administrator</cp:lastModifiedBy>
  <dcterms:modified xsi:type="dcterms:W3CDTF">2019-11-27T06:57:02Z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